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B5F" w:rsidRPr="00391B5F" w:rsidRDefault="00391B5F" w:rsidP="00391B5F">
      <w:pPr>
        <w:spacing w:after="0"/>
        <w:jc w:val="center"/>
        <w:rPr>
          <w:rFonts w:ascii="Times New Roman" w:hAnsi="Times New Roman" w:cs="Times New Roman"/>
          <w:b/>
          <w:color w:val="7030A0"/>
          <w:sz w:val="44"/>
          <w:u w:val="single"/>
        </w:rPr>
      </w:pPr>
      <w:r w:rsidRPr="00391B5F">
        <w:rPr>
          <w:rFonts w:ascii="Times New Roman" w:hAnsi="Times New Roman" w:cs="Times New Roman"/>
          <w:b/>
          <w:color w:val="7030A0"/>
          <w:sz w:val="44"/>
          <w:u w:val="single"/>
        </w:rPr>
        <w:t xml:space="preserve">Организация создания новых мест </w:t>
      </w:r>
    </w:p>
    <w:p w:rsidR="00074E8E" w:rsidRPr="00391B5F" w:rsidRDefault="00391B5F" w:rsidP="00391B5F">
      <w:pPr>
        <w:spacing w:after="0"/>
        <w:jc w:val="center"/>
        <w:rPr>
          <w:rFonts w:ascii="Times New Roman" w:hAnsi="Times New Roman" w:cs="Times New Roman"/>
          <w:b/>
          <w:color w:val="7030A0"/>
          <w:sz w:val="44"/>
          <w:u w:val="single"/>
        </w:rPr>
      </w:pPr>
      <w:r w:rsidRPr="00391B5F">
        <w:rPr>
          <w:rFonts w:ascii="Times New Roman" w:hAnsi="Times New Roman" w:cs="Times New Roman"/>
          <w:b/>
          <w:color w:val="7030A0"/>
          <w:sz w:val="44"/>
          <w:u w:val="single"/>
        </w:rPr>
        <w:t>в рамках проекта</w:t>
      </w:r>
    </w:p>
    <w:p w:rsidR="00391B5F" w:rsidRDefault="00391B5F" w:rsidP="00610606">
      <w:pPr>
        <w:spacing w:after="0"/>
        <w:jc w:val="center"/>
        <w:rPr>
          <w:rFonts w:ascii="Times New Roman" w:hAnsi="Times New Roman" w:cs="Times New Roman"/>
          <w:b/>
          <w:color w:val="7030A0"/>
          <w:sz w:val="44"/>
          <w:u w:val="single"/>
        </w:rPr>
      </w:pPr>
      <w:r w:rsidRPr="00391B5F">
        <w:rPr>
          <w:rFonts w:ascii="Times New Roman" w:hAnsi="Times New Roman" w:cs="Times New Roman"/>
          <w:b/>
          <w:color w:val="7030A0"/>
          <w:sz w:val="44"/>
          <w:u w:val="single"/>
        </w:rPr>
        <w:t>«Успех каждого ребенка»</w:t>
      </w:r>
    </w:p>
    <w:tbl>
      <w:tblPr>
        <w:tblStyle w:val="a3"/>
        <w:tblpPr w:leftFromText="180" w:rightFromText="180" w:vertAnchor="page" w:horzAnchor="margin" w:tblpXSpec="center" w:tblpY="4756"/>
        <w:tblW w:w="14709" w:type="dxa"/>
        <w:tblLayout w:type="fixed"/>
        <w:tblLook w:val="04A0"/>
      </w:tblPr>
      <w:tblGrid>
        <w:gridCol w:w="3329"/>
        <w:gridCol w:w="2166"/>
        <w:gridCol w:w="1355"/>
        <w:gridCol w:w="2472"/>
        <w:gridCol w:w="5387"/>
      </w:tblGrid>
      <w:tr w:rsidR="00610606" w:rsidTr="00610606">
        <w:trPr>
          <w:trHeight w:val="127"/>
        </w:trPr>
        <w:tc>
          <w:tcPr>
            <w:tcW w:w="3329" w:type="dxa"/>
          </w:tcPr>
          <w:p w:rsidR="00391B5F" w:rsidRPr="00391B5F" w:rsidRDefault="00391B5F" w:rsidP="00610606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Направленность программы</w:t>
            </w:r>
          </w:p>
        </w:tc>
        <w:tc>
          <w:tcPr>
            <w:tcW w:w="2166" w:type="dxa"/>
          </w:tcPr>
          <w:p w:rsidR="00391B5F" w:rsidRPr="00391B5F" w:rsidRDefault="00391B5F" w:rsidP="00610606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391B5F">
              <w:rPr>
                <w:rFonts w:ascii="Times New Roman" w:hAnsi="Times New Roman" w:cs="Times New Roman"/>
                <w:b/>
                <w:sz w:val="28"/>
                <w:u w:val="single"/>
              </w:rPr>
              <w:t>Название программы</w:t>
            </w:r>
          </w:p>
        </w:tc>
        <w:tc>
          <w:tcPr>
            <w:tcW w:w="1355" w:type="dxa"/>
          </w:tcPr>
          <w:p w:rsidR="00391B5F" w:rsidRPr="00391B5F" w:rsidRDefault="00391B5F" w:rsidP="00610606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Возраст детей</w:t>
            </w:r>
          </w:p>
        </w:tc>
        <w:tc>
          <w:tcPr>
            <w:tcW w:w="2472" w:type="dxa"/>
          </w:tcPr>
          <w:p w:rsidR="00391B5F" w:rsidRDefault="00391B5F" w:rsidP="00610606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Количество инфра</w:t>
            </w:r>
          </w:p>
          <w:p w:rsidR="00391B5F" w:rsidRPr="00391B5F" w:rsidRDefault="00391B5F" w:rsidP="00610606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структурных мест</w:t>
            </w:r>
          </w:p>
        </w:tc>
        <w:tc>
          <w:tcPr>
            <w:tcW w:w="5387" w:type="dxa"/>
          </w:tcPr>
          <w:p w:rsidR="00391B5F" w:rsidRPr="00391B5F" w:rsidRDefault="00391B5F" w:rsidP="00610606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Приобретаемые детьми компетенции</w:t>
            </w:r>
          </w:p>
        </w:tc>
      </w:tr>
      <w:tr w:rsidR="00610606" w:rsidTr="00610606">
        <w:trPr>
          <w:trHeight w:val="70"/>
        </w:trPr>
        <w:tc>
          <w:tcPr>
            <w:tcW w:w="3329" w:type="dxa"/>
          </w:tcPr>
          <w:p w:rsidR="00610606" w:rsidRDefault="00610606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10606" w:rsidRDefault="00610606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10606" w:rsidRDefault="00610606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10606" w:rsidRDefault="00610606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10606" w:rsidRPr="00D45209" w:rsidRDefault="00610606" w:rsidP="0075251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D45209">
              <w:rPr>
                <w:rFonts w:ascii="Times New Roman" w:hAnsi="Times New Roman" w:cs="Times New Roman"/>
                <w:b/>
                <w:color w:val="0070C0"/>
                <w:sz w:val="28"/>
              </w:rPr>
              <w:t>Техническая направленность</w:t>
            </w:r>
          </w:p>
        </w:tc>
        <w:tc>
          <w:tcPr>
            <w:tcW w:w="2166" w:type="dxa"/>
          </w:tcPr>
          <w:p w:rsidR="00610606" w:rsidRDefault="00610606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10606" w:rsidRDefault="00610606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10606" w:rsidRDefault="00610606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10606" w:rsidRDefault="00610606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rPr>
                <w:rFonts w:ascii="Times New Roman" w:hAnsi="Times New Roman" w:cs="Times New Roman"/>
                <w:sz w:val="28"/>
              </w:rPr>
            </w:pPr>
          </w:p>
          <w:p w:rsidR="00610606" w:rsidRPr="00D45209" w:rsidRDefault="00610606" w:rsidP="00752518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</w:rPr>
            </w:pPr>
            <w:r w:rsidRPr="00D45209">
              <w:rPr>
                <w:rFonts w:ascii="Times New Roman" w:hAnsi="Times New Roman" w:cs="Times New Roman"/>
                <w:b/>
                <w:color w:val="00B0F0"/>
                <w:sz w:val="28"/>
              </w:rPr>
              <w:t>«Лазерные технологии»</w:t>
            </w:r>
          </w:p>
        </w:tc>
        <w:tc>
          <w:tcPr>
            <w:tcW w:w="1355" w:type="dxa"/>
          </w:tcPr>
          <w:p w:rsidR="00610606" w:rsidRDefault="00610606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10606" w:rsidRDefault="00610606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10606" w:rsidRDefault="00610606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10606" w:rsidRDefault="00610606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rPr>
                <w:rFonts w:ascii="Times New Roman" w:hAnsi="Times New Roman" w:cs="Times New Roman"/>
                <w:sz w:val="28"/>
              </w:rPr>
            </w:pPr>
          </w:p>
          <w:p w:rsidR="00610606" w:rsidRPr="00391B5F" w:rsidRDefault="00610606" w:rsidP="006106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11-17 лет</w:t>
            </w:r>
          </w:p>
        </w:tc>
        <w:tc>
          <w:tcPr>
            <w:tcW w:w="2472" w:type="dxa"/>
          </w:tcPr>
          <w:p w:rsidR="00610606" w:rsidRDefault="00610606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10606" w:rsidRDefault="00610606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10606" w:rsidRDefault="00610606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10606" w:rsidRDefault="00610606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10606" w:rsidRDefault="00610606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  <w:p w:rsidR="00610606" w:rsidRPr="00391B5F" w:rsidRDefault="00610606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91B5F">
              <w:rPr>
                <w:rFonts w:ascii="Times New Roman" w:hAnsi="Times New Roman" w:cs="Times New Roman"/>
                <w:sz w:val="24"/>
              </w:rPr>
              <w:t>ученико-мест</w:t>
            </w:r>
            <w:proofErr w:type="spellEnd"/>
          </w:p>
        </w:tc>
        <w:tc>
          <w:tcPr>
            <w:tcW w:w="5387" w:type="dxa"/>
            <w:vMerge w:val="restart"/>
          </w:tcPr>
          <w:p w:rsidR="00610606" w:rsidRPr="00752518" w:rsidRDefault="00610606" w:rsidP="007525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5251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u w:val="single"/>
                <w:lang w:eastAsia="ru-RU"/>
              </w:rPr>
              <w:t>Социальная компетенция</w:t>
            </w:r>
            <w:r w:rsidRPr="00752518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. </w:t>
            </w:r>
          </w:p>
          <w:p w:rsidR="00610606" w:rsidRPr="00752518" w:rsidRDefault="00610606" w:rsidP="007525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52518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Способность:</w:t>
            </w:r>
          </w:p>
          <w:p w:rsidR="00610606" w:rsidRPr="00752518" w:rsidRDefault="00610606" w:rsidP="007525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52518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- реализовывать внутренний потенциал, действовать как</w:t>
            </w:r>
          </w:p>
          <w:p w:rsidR="00610606" w:rsidRPr="00752518" w:rsidRDefault="00610606" w:rsidP="0075251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52518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ответственный гражданин, соблюдающие принятые в обществе моральные нормы и ценности, поддерживая принципы демократии и толерантности;</w:t>
            </w:r>
          </w:p>
          <w:p w:rsidR="00610606" w:rsidRPr="00752518" w:rsidRDefault="00610606" w:rsidP="0075251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52518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- эффективно сотрудничать с людьми, проявлять уважение и понимание к индивидуальным особенностям людей, </w:t>
            </w:r>
            <w:proofErr w:type="spellStart"/>
            <w:r w:rsidRPr="00752518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коммуницировать</w:t>
            </w:r>
            <w:proofErr w:type="spellEnd"/>
            <w:r w:rsidRPr="00752518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, владея различными формами игровой деятельности;</w:t>
            </w:r>
          </w:p>
          <w:p w:rsidR="00610606" w:rsidRPr="00752518" w:rsidRDefault="00610606" w:rsidP="007525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52518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- следовать правилам установленной деятельности, воплощать творческие замыслы, соблюдая технику безопасности и выработанные в классе правила жизни.</w:t>
            </w:r>
          </w:p>
          <w:p w:rsidR="00610606" w:rsidRPr="00752518" w:rsidRDefault="00610606" w:rsidP="00752518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u w:val="single"/>
                <w:lang w:eastAsia="ru-RU"/>
              </w:rPr>
            </w:pPr>
            <w:r w:rsidRPr="0075251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u w:val="single"/>
                <w:lang w:eastAsia="ru-RU"/>
              </w:rPr>
              <w:t>Образовательная компетенция.</w:t>
            </w:r>
          </w:p>
          <w:p w:rsidR="00610606" w:rsidRPr="00752518" w:rsidRDefault="00610606" w:rsidP="00752518">
            <w:pPr>
              <w:jc w:val="both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752518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Способность:</w:t>
            </w:r>
          </w:p>
          <w:p w:rsidR="00610606" w:rsidRPr="00752518" w:rsidRDefault="00610606" w:rsidP="0075251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52518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lastRenderedPageBreak/>
              <w:t>- контролировать свои действия и оценивать результат по образцу, выполнять самоанализ на основании заданных параметров;</w:t>
            </w:r>
          </w:p>
          <w:p w:rsidR="00610606" w:rsidRPr="00752518" w:rsidRDefault="00610606" w:rsidP="0075251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52518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- эффективно сотрудничать, договариваться с членами малой группы, учитывать мнение всех ее участников;</w:t>
            </w:r>
          </w:p>
          <w:p w:rsidR="00610606" w:rsidRPr="00752518" w:rsidRDefault="00610606" w:rsidP="0075251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52518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- сравнивать свою оценку с оценкой учителя, различать оценку действий и личности;</w:t>
            </w:r>
          </w:p>
          <w:p w:rsidR="00610606" w:rsidRPr="00752518" w:rsidRDefault="00610606" w:rsidP="0075251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52518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- выполнять задания по установленному алгоритму;</w:t>
            </w:r>
          </w:p>
          <w:p w:rsidR="00610606" w:rsidRPr="00752518" w:rsidRDefault="00610606" w:rsidP="0075251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52518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- задавать или инициировать «умные» вопросы к сверстникам или взрослым;</w:t>
            </w:r>
          </w:p>
          <w:p w:rsidR="00610606" w:rsidRPr="00752518" w:rsidRDefault="00610606" w:rsidP="0075251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52518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- давать исчерпывающий ответ на вопрос учителя, вести аргументированный диалог со сверстниками;</w:t>
            </w:r>
          </w:p>
          <w:p w:rsidR="00610606" w:rsidRPr="00752518" w:rsidRDefault="00610606" w:rsidP="0075251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52518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- различать </w:t>
            </w:r>
            <w:proofErr w:type="gramStart"/>
            <w:r w:rsidRPr="00752518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известное</w:t>
            </w:r>
            <w:proofErr w:type="gramEnd"/>
            <w:r w:rsidRPr="00752518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и неизвестной в ситуации, созданной педагогом, осознавать недостаток знаний для успешного выполнения действия;</w:t>
            </w:r>
          </w:p>
          <w:p w:rsidR="00610606" w:rsidRDefault="00610606" w:rsidP="0075251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2518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- планировать выполнение заданий, самостоятельно или с помощью взрослых отбирать учебный материал</w:t>
            </w:r>
            <w:r w:rsidRPr="00B41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610606" w:rsidRPr="00752518" w:rsidRDefault="00610606" w:rsidP="00610606">
            <w:pPr>
              <w:pStyle w:val="a7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4"/>
                <w:u w:val="single"/>
              </w:rPr>
            </w:pPr>
            <w:r w:rsidRPr="0019770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752518" w:rsidRPr="00752518">
              <w:rPr>
                <w:rFonts w:ascii="Times New Roman" w:hAnsi="Times New Roman" w:cs="Times New Roman"/>
                <w:i/>
                <w:sz w:val="28"/>
                <w:szCs w:val="24"/>
                <w:u w:val="single"/>
              </w:rPr>
              <w:t>Познавательная компетенция.</w:t>
            </w:r>
          </w:p>
          <w:p w:rsidR="00752518" w:rsidRPr="00752518" w:rsidRDefault="00752518" w:rsidP="00610606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752518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Способность находить необходимую для обучения информацию, организовывать обучающую среду, планировать учебную деятельность и следовать составленному плану, применять полученные знания и навыки для решения различных проблемных ситуаций, анализировать умения и знания, оценивать собственные пределы знания, чтобы на основании этого осознавать потребность в дальнейшем обучении.</w:t>
            </w:r>
          </w:p>
          <w:p w:rsidR="00752518" w:rsidRPr="00752518" w:rsidRDefault="00752518" w:rsidP="00610606">
            <w:pPr>
              <w:pStyle w:val="a7"/>
              <w:ind w:left="0"/>
              <w:jc w:val="both"/>
              <w:rPr>
                <w:rFonts w:ascii="Times New Roman" w:hAnsi="Times New Roman" w:cs="Times New Roman"/>
                <w:i/>
                <w:sz w:val="40"/>
                <w:szCs w:val="24"/>
                <w:u w:val="single"/>
              </w:rPr>
            </w:pPr>
            <w:r w:rsidRPr="0075251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u w:val="single"/>
              </w:rPr>
              <w:t>Коммуникативная компетенция.</w:t>
            </w:r>
          </w:p>
          <w:p w:rsidR="00610606" w:rsidRPr="00752518" w:rsidRDefault="00752518" w:rsidP="00610606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752518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Одна из </w:t>
            </w:r>
            <w:r w:rsidRPr="0075251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</w:rPr>
              <w:t>ключевых компетенций учащихся</w:t>
            </w:r>
            <w:r w:rsidRPr="00752518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 заключается в способности использовать специальные знаки в построении коммуникации с окружающими, четко и ясно выражать свои мысли, аргументировать свое мнение, читать и понимать прочитанное, включая инструкции, правила и художественные тексты, грамотно писать тексты различного объема и типа, применяя соответствующие языковые и средства выразительности.</w:t>
            </w:r>
          </w:p>
          <w:p w:rsidR="00752518" w:rsidRPr="00752518" w:rsidRDefault="00752518" w:rsidP="00752518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u w:val="single"/>
              </w:rPr>
            </w:pPr>
            <w:r w:rsidRPr="0075251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u w:val="single"/>
              </w:rPr>
              <w:t>Информационная компетенция.</w:t>
            </w:r>
          </w:p>
          <w:p w:rsidR="00752518" w:rsidRPr="00752518" w:rsidRDefault="00752518" w:rsidP="00752518">
            <w:pPr>
              <w:jc w:val="both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752518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Способность:</w:t>
            </w:r>
          </w:p>
          <w:p w:rsidR="00752518" w:rsidRPr="00752518" w:rsidRDefault="00752518" w:rsidP="0075251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52518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- выполнять самостоятельное наблюдение, находить информацию в сообщении и тексте;</w:t>
            </w:r>
          </w:p>
          <w:p w:rsidR="00752518" w:rsidRPr="00752518" w:rsidRDefault="00752518" w:rsidP="0075251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52518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- формулировать поисковые запросы, вопросы к взрослым, указывая на непонимание или недостаточность информации, выбирая способы ее получения;</w:t>
            </w:r>
          </w:p>
          <w:p w:rsidR="00752518" w:rsidRPr="00752518" w:rsidRDefault="00752518" w:rsidP="0075251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52518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- определять главную мысль текста, незнакомые слова и понятия, пересказывать новый текст, описывать объект наблюдения, составлять устный текст по плану;</w:t>
            </w:r>
          </w:p>
          <w:p w:rsidR="00752518" w:rsidRPr="00752518" w:rsidRDefault="00752518" w:rsidP="0075251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40"/>
                <w:szCs w:val="24"/>
              </w:rPr>
            </w:pPr>
            <w:r w:rsidRPr="00752518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- использовать знаково-символьные средства, составляя модели изучаемых процессов и объектов.</w:t>
            </w:r>
          </w:p>
          <w:p w:rsidR="00610606" w:rsidRPr="00610606" w:rsidRDefault="00610606" w:rsidP="002A365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10606" w:rsidTr="00610606">
        <w:trPr>
          <w:trHeight w:val="127"/>
        </w:trPr>
        <w:tc>
          <w:tcPr>
            <w:tcW w:w="3329" w:type="dxa"/>
          </w:tcPr>
          <w:p w:rsidR="00610606" w:rsidRDefault="00610606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10606" w:rsidRDefault="00610606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10606" w:rsidRDefault="00610606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10606" w:rsidRPr="00D45209" w:rsidRDefault="00610606" w:rsidP="0061060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D45209">
              <w:rPr>
                <w:rFonts w:ascii="Times New Roman" w:hAnsi="Times New Roman" w:cs="Times New Roman"/>
                <w:b/>
                <w:color w:val="0070C0"/>
                <w:sz w:val="28"/>
              </w:rPr>
              <w:t>Социально-педагогическая</w:t>
            </w:r>
          </w:p>
          <w:p w:rsidR="00610606" w:rsidRPr="00391B5F" w:rsidRDefault="00610606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45209">
              <w:rPr>
                <w:rFonts w:ascii="Times New Roman" w:hAnsi="Times New Roman" w:cs="Times New Roman"/>
                <w:b/>
                <w:color w:val="0070C0"/>
                <w:sz w:val="28"/>
              </w:rPr>
              <w:t>направленность</w:t>
            </w:r>
          </w:p>
        </w:tc>
        <w:tc>
          <w:tcPr>
            <w:tcW w:w="2166" w:type="dxa"/>
          </w:tcPr>
          <w:p w:rsidR="00610606" w:rsidRDefault="00610606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10606" w:rsidRDefault="00610606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10606" w:rsidRDefault="00610606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rPr>
                <w:rFonts w:ascii="Times New Roman" w:hAnsi="Times New Roman" w:cs="Times New Roman"/>
                <w:sz w:val="28"/>
              </w:rPr>
            </w:pPr>
          </w:p>
          <w:p w:rsidR="00610606" w:rsidRPr="00D45209" w:rsidRDefault="00610606" w:rsidP="00610606">
            <w:pPr>
              <w:rPr>
                <w:rFonts w:ascii="Times New Roman" w:hAnsi="Times New Roman" w:cs="Times New Roman"/>
                <w:b/>
                <w:color w:val="00B0F0"/>
                <w:sz w:val="28"/>
              </w:rPr>
            </w:pPr>
            <w:r w:rsidRPr="00D45209">
              <w:rPr>
                <w:rFonts w:ascii="Times New Roman" w:hAnsi="Times New Roman" w:cs="Times New Roman"/>
                <w:b/>
                <w:color w:val="00B0F0"/>
                <w:sz w:val="28"/>
              </w:rPr>
              <w:t>«Школьный пресс-центр»</w:t>
            </w:r>
          </w:p>
        </w:tc>
        <w:tc>
          <w:tcPr>
            <w:tcW w:w="1355" w:type="dxa"/>
          </w:tcPr>
          <w:p w:rsidR="00610606" w:rsidRDefault="00610606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10606" w:rsidRDefault="00610606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10606" w:rsidRDefault="00610606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rPr>
                <w:rFonts w:ascii="Times New Roman" w:hAnsi="Times New Roman" w:cs="Times New Roman"/>
                <w:sz w:val="28"/>
              </w:rPr>
            </w:pPr>
          </w:p>
          <w:p w:rsidR="00610606" w:rsidRPr="00391B5F" w:rsidRDefault="00610606" w:rsidP="006106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12-17 лет</w:t>
            </w:r>
          </w:p>
        </w:tc>
        <w:tc>
          <w:tcPr>
            <w:tcW w:w="2472" w:type="dxa"/>
          </w:tcPr>
          <w:p w:rsidR="00610606" w:rsidRDefault="00610606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10606" w:rsidRDefault="00610606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10606" w:rsidRDefault="00610606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10606" w:rsidRDefault="00610606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  <w:p w:rsidR="00610606" w:rsidRPr="00391B5F" w:rsidRDefault="00610606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91B5F">
              <w:rPr>
                <w:rFonts w:ascii="Times New Roman" w:hAnsi="Times New Roman" w:cs="Times New Roman"/>
                <w:sz w:val="24"/>
              </w:rPr>
              <w:t>ученико-мест</w:t>
            </w:r>
          </w:p>
        </w:tc>
        <w:tc>
          <w:tcPr>
            <w:tcW w:w="5387" w:type="dxa"/>
            <w:vMerge/>
          </w:tcPr>
          <w:p w:rsidR="00610606" w:rsidRPr="00391B5F" w:rsidRDefault="00610606" w:rsidP="002A365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10606" w:rsidTr="00752518">
        <w:trPr>
          <w:trHeight w:val="2043"/>
        </w:trPr>
        <w:tc>
          <w:tcPr>
            <w:tcW w:w="3329" w:type="dxa"/>
          </w:tcPr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10606" w:rsidRPr="00D45209" w:rsidRDefault="00610606" w:rsidP="0061060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D45209">
              <w:rPr>
                <w:rFonts w:ascii="Times New Roman" w:hAnsi="Times New Roman" w:cs="Times New Roman"/>
                <w:b/>
                <w:color w:val="0070C0"/>
                <w:sz w:val="28"/>
              </w:rPr>
              <w:t>Естественнонаучная направленность</w:t>
            </w:r>
            <w:r w:rsidR="00752518" w:rsidRPr="00D45209">
              <w:rPr>
                <w:rFonts w:ascii="Times New Roman" w:hAnsi="Times New Roman" w:cs="Times New Roman"/>
                <w:b/>
                <w:color w:val="0070C0"/>
                <w:sz w:val="28"/>
              </w:rPr>
              <w:t>***</w:t>
            </w:r>
          </w:p>
        </w:tc>
        <w:tc>
          <w:tcPr>
            <w:tcW w:w="2166" w:type="dxa"/>
          </w:tcPr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752518">
            <w:pPr>
              <w:rPr>
                <w:rFonts w:ascii="Times New Roman" w:hAnsi="Times New Roman" w:cs="Times New Roman"/>
                <w:sz w:val="28"/>
              </w:rPr>
            </w:pPr>
          </w:p>
          <w:p w:rsidR="00610606" w:rsidRPr="00D45209" w:rsidRDefault="00610606" w:rsidP="00610606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</w:rPr>
            </w:pPr>
            <w:r w:rsidRPr="00D45209">
              <w:rPr>
                <w:rFonts w:ascii="Times New Roman" w:hAnsi="Times New Roman" w:cs="Times New Roman"/>
                <w:b/>
                <w:color w:val="00B0F0"/>
                <w:sz w:val="28"/>
              </w:rPr>
              <w:t>«Юный агроном»</w:t>
            </w:r>
          </w:p>
        </w:tc>
        <w:tc>
          <w:tcPr>
            <w:tcW w:w="1355" w:type="dxa"/>
          </w:tcPr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10606" w:rsidRPr="00391B5F" w:rsidRDefault="00610606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10-14 лет</w:t>
            </w:r>
          </w:p>
        </w:tc>
        <w:tc>
          <w:tcPr>
            <w:tcW w:w="2472" w:type="dxa"/>
          </w:tcPr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2518" w:rsidRDefault="00752518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10606" w:rsidRDefault="00610606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</w:t>
            </w:r>
          </w:p>
          <w:p w:rsidR="00610606" w:rsidRPr="00391B5F" w:rsidRDefault="00610606" w:rsidP="006106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91B5F">
              <w:rPr>
                <w:rFonts w:ascii="Times New Roman" w:hAnsi="Times New Roman" w:cs="Times New Roman"/>
                <w:sz w:val="24"/>
              </w:rPr>
              <w:t>ученико-мест</w:t>
            </w:r>
            <w:proofErr w:type="spellEnd"/>
          </w:p>
        </w:tc>
        <w:tc>
          <w:tcPr>
            <w:tcW w:w="5387" w:type="dxa"/>
            <w:vMerge/>
          </w:tcPr>
          <w:p w:rsidR="00610606" w:rsidRPr="00391B5F" w:rsidRDefault="00610606" w:rsidP="0061060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91B5F" w:rsidRDefault="00752518" w:rsidP="00752518">
      <w:pPr>
        <w:spacing w:after="0"/>
        <w:jc w:val="both"/>
        <w:rPr>
          <w:rFonts w:ascii="Times New Roman" w:hAnsi="Times New Roman" w:cs="Times New Roman"/>
          <w:b/>
          <w:sz w:val="32"/>
        </w:rPr>
      </w:pPr>
      <w:r w:rsidRPr="00D45209">
        <w:rPr>
          <w:rFonts w:ascii="Times New Roman" w:hAnsi="Times New Roman" w:cs="Times New Roman"/>
          <w:b/>
          <w:sz w:val="32"/>
        </w:rPr>
        <w:t xml:space="preserve">*** Организация программы «Юный агроном» естественнонаучной направленности реализуется от Детского Дома  Творчества </w:t>
      </w:r>
      <w:proofErr w:type="gramStart"/>
      <w:r w:rsidRPr="00D45209">
        <w:rPr>
          <w:rFonts w:ascii="Times New Roman" w:hAnsi="Times New Roman" w:cs="Times New Roman"/>
          <w:b/>
          <w:sz w:val="32"/>
        </w:rPr>
        <w:t>г</w:t>
      </w:r>
      <w:proofErr w:type="gramEnd"/>
      <w:r w:rsidRPr="00D45209">
        <w:rPr>
          <w:rFonts w:ascii="Times New Roman" w:hAnsi="Times New Roman" w:cs="Times New Roman"/>
          <w:b/>
          <w:sz w:val="32"/>
        </w:rPr>
        <w:t>. Полесск на базе МБОУ «Залесовская СОШ».</w:t>
      </w:r>
    </w:p>
    <w:p w:rsidR="00D45209" w:rsidRDefault="00D45209" w:rsidP="00752518">
      <w:pPr>
        <w:spacing w:after="0"/>
        <w:jc w:val="both"/>
        <w:rPr>
          <w:rFonts w:ascii="Times New Roman" w:hAnsi="Times New Roman" w:cs="Times New Roman"/>
          <w:b/>
          <w:sz w:val="32"/>
        </w:rPr>
      </w:pPr>
    </w:p>
    <w:p w:rsidR="00D45209" w:rsidRDefault="00D45209" w:rsidP="00752518">
      <w:pPr>
        <w:spacing w:after="0"/>
        <w:jc w:val="both"/>
        <w:rPr>
          <w:rFonts w:ascii="Times New Roman" w:hAnsi="Times New Roman" w:cs="Times New Roman"/>
          <w:b/>
          <w:sz w:val="32"/>
        </w:rPr>
      </w:pPr>
    </w:p>
    <w:p w:rsidR="00D45209" w:rsidRDefault="00D45209" w:rsidP="00752518">
      <w:pPr>
        <w:spacing w:after="0"/>
        <w:jc w:val="both"/>
        <w:rPr>
          <w:rFonts w:ascii="Times New Roman" w:hAnsi="Times New Roman" w:cs="Times New Roman"/>
          <w:b/>
          <w:sz w:val="32"/>
        </w:rPr>
      </w:pPr>
    </w:p>
    <w:p w:rsidR="00D45209" w:rsidRDefault="00D45209" w:rsidP="00752518">
      <w:pPr>
        <w:spacing w:after="0"/>
        <w:jc w:val="both"/>
        <w:rPr>
          <w:rFonts w:ascii="Times New Roman" w:hAnsi="Times New Roman" w:cs="Times New Roman"/>
          <w:b/>
          <w:sz w:val="32"/>
        </w:rPr>
      </w:pPr>
    </w:p>
    <w:p w:rsidR="00D45209" w:rsidRDefault="00D45209" w:rsidP="00752518">
      <w:pPr>
        <w:spacing w:after="0"/>
        <w:jc w:val="both"/>
        <w:rPr>
          <w:rFonts w:ascii="Times New Roman" w:hAnsi="Times New Roman" w:cs="Times New Roman"/>
          <w:b/>
          <w:sz w:val="32"/>
        </w:rPr>
      </w:pPr>
    </w:p>
    <w:p w:rsidR="00D45209" w:rsidRDefault="00D45209" w:rsidP="00752518">
      <w:pPr>
        <w:spacing w:after="0"/>
        <w:jc w:val="both"/>
        <w:rPr>
          <w:rFonts w:ascii="Times New Roman" w:hAnsi="Times New Roman" w:cs="Times New Roman"/>
          <w:b/>
          <w:sz w:val="32"/>
        </w:rPr>
      </w:pPr>
    </w:p>
    <w:p w:rsidR="00D45209" w:rsidRDefault="00D45209" w:rsidP="00752518">
      <w:pPr>
        <w:spacing w:after="0"/>
        <w:jc w:val="both"/>
        <w:rPr>
          <w:rFonts w:ascii="Times New Roman" w:hAnsi="Times New Roman" w:cs="Times New Roman"/>
          <w:b/>
          <w:sz w:val="32"/>
        </w:rPr>
      </w:pPr>
    </w:p>
    <w:p w:rsidR="00D45209" w:rsidRDefault="00D45209" w:rsidP="00752518">
      <w:pPr>
        <w:spacing w:after="0"/>
        <w:jc w:val="both"/>
        <w:rPr>
          <w:rFonts w:ascii="Times New Roman" w:hAnsi="Times New Roman" w:cs="Times New Roman"/>
          <w:b/>
          <w:sz w:val="32"/>
        </w:rPr>
      </w:pPr>
    </w:p>
    <w:p w:rsidR="00D45209" w:rsidRDefault="00D45209" w:rsidP="00752518">
      <w:pPr>
        <w:spacing w:after="0"/>
        <w:jc w:val="both"/>
        <w:rPr>
          <w:rFonts w:ascii="Times New Roman" w:hAnsi="Times New Roman" w:cs="Times New Roman"/>
          <w:b/>
          <w:sz w:val="32"/>
        </w:rPr>
      </w:pPr>
    </w:p>
    <w:p w:rsidR="00D45209" w:rsidRDefault="00D45209" w:rsidP="00752518">
      <w:pPr>
        <w:spacing w:after="0"/>
        <w:jc w:val="both"/>
        <w:rPr>
          <w:rFonts w:ascii="Times New Roman" w:hAnsi="Times New Roman" w:cs="Times New Roman"/>
          <w:b/>
          <w:sz w:val="32"/>
        </w:rPr>
      </w:pPr>
    </w:p>
    <w:p w:rsidR="00D45209" w:rsidRDefault="00D45209" w:rsidP="00752518">
      <w:pPr>
        <w:spacing w:after="0"/>
        <w:jc w:val="both"/>
        <w:rPr>
          <w:rFonts w:ascii="Times New Roman" w:hAnsi="Times New Roman" w:cs="Times New Roman"/>
          <w:b/>
          <w:sz w:val="32"/>
        </w:rPr>
      </w:pPr>
    </w:p>
    <w:p w:rsidR="00D45209" w:rsidRPr="00D45209" w:rsidRDefault="00D45209" w:rsidP="00752518">
      <w:pPr>
        <w:spacing w:after="0"/>
        <w:jc w:val="both"/>
        <w:rPr>
          <w:rFonts w:ascii="Times New Roman" w:hAnsi="Times New Roman" w:cs="Times New Roman"/>
          <w:b/>
          <w:sz w:val="32"/>
        </w:rPr>
      </w:pPr>
    </w:p>
    <w:sectPr w:rsidR="00D45209" w:rsidRPr="00D45209" w:rsidSect="006106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F65F0"/>
    <w:multiLevelType w:val="hybridMultilevel"/>
    <w:tmpl w:val="B2BA2FE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30881CDF"/>
    <w:multiLevelType w:val="multilevel"/>
    <w:tmpl w:val="AA6EB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560993"/>
    <w:multiLevelType w:val="multilevel"/>
    <w:tmpl w:val="EDD0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E16A82"/>
    <w:multiLevelType w:val="multilevel"/>
    <w:tmpl w:val="91B43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91B5F"/>
    <w:rsid w:val="00041F50"/>
    <w:rsid w:val="00047141"/>
    <w:rsid w:val="00074E8E"/>
    <w:rsid w:val="001A0593"/>
    <w:rsid w:val="002F4472"/>
    <w:rsid w:val="00373266"/>
    <w:rsid w:val="00391B5F"/>
    <w:rsid w:val="005F2FA4"/>
    <w:rsid w:val="00610606"/>
    <w:rsid w:val="00752518"/>
    <w:rsid w:val="00BE7853"/>
    <w:rsid w:val="00D45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F2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5F2FA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5F2FA4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5F2FA4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Рыжова</dc:creator>
  <cp:lastModifiedBy>Рыжова</cp:lastModifiedBy>
  <cp:revision>2</cp:revision>
  <dcterms:created xsi:type="dcterms:W3CDTF">2020-08-12T12:24:00Z</dcterms:created>
  <dcterms:modified xsi:type="dcterms:W3CDTF">2020-08-12T13:21:00Z</dcterms:modified>
</cp:coreProperties>
</file>