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7F" w:rsidRDefault="00943D7F" w:rsidP="00943D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 xml:space="preserve">Министерства просвещения Российской Федерации – https://edu.gov.ru/national-project/; </w:t>
      </w:r>
    </w:p>
    <w:p w:rsidR="00943D7F" w:rsidRDefault="00943D7F" w:rsidP="00943D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Правительства Калининградской области - https://gov39.ru/national-projects/obrazovanie/tsifrovaya-obrazovatelnaya-sreda/;</w:t>
      </w:r>
    </w:p>
    <w:p w:rsidR="00943D7F" w:rsidRDefault="00943D7F" w:rsidP="00943D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Министерство образования Калининградской области – https://edu.gov39.ru/act/natsionalnyy-proekt-obrazovanie/;</w:t>
      </w:r>
    </w:p>
    <w:p w:rsidR="00943D7F" w:rsidRDefault="00943D7F" w:rsidP="00943D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Калининградский областной институт развития образования – https://koiro.edu.ru/centers/tsentr-informatizatsii-obrazovaniya/tsifrovaya-obrazovatelnaya-sreda/index.php.</w:t>
      </w:r>
      <w:bookmarkStart w:id="0" w:name="_GoBack"/>
      <w:bookmarkEnd w:id="0"/>
    </w:p>
    <w:p w:rsidR="00795558" w:rsidRDefault="00943D7F"/>
    <w:sectPr w:rsidR="0079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7F"/>
    <w:rsid w:val="00943D7F"/>
    <w:rsid w:val="00B5750B"/>
    <w:rsid w:val="00E5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01C1"/>
  <w15:chartTrackingRefBased/>
  <w15:docId w15:val="{E5870EBA-AB0F-43E1-89E7-1EB4CDEF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2020-04-20T10:46:00Z</dcterms:created>
  <dcterms:modified xsi:type="dcterms:W3CDTF">2020-04-20T10:55:00Z</dcterms:modified>
</cp:coreProperties>
</file>