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F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6E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  <w:r w:rsidR="00261AA7">
        <w:rPr>
          <w:rFonts w:ascii="Times New Roman" w:hAnsi="Times New Roman" w:cs="Times New Roman"/>
          <w:b/>
          <w:sz w:val="24"/>
          <w:szCs w:val="24"/>
        </w:rPr>
        <w:t>, КАСАЮЩИЕСЯ АККРЕДИТАЦИОННОГО МОНИТОРИНГА,</w:t>
      </w:r>
      <w:r w:rsidRPr="00A47A6E">
        <w:rPr>
          <w:rFonts w:ascii="Times New Roman" w:hAnsi="Times New Roman" w:cs="Times New Roman"/>
          <w:b/>
          <w:sz w:val="24"/>
          <w:szCs w:val="24"/>
        </w:rPr>
        <w:t xml:space="preserve"> И ОТВЕТЫ НА НИХ</w:t>
      </w:r>
    </w:p>
    <w:p w:rsidR="00A47A6E" w:rsidRPr="00A47A6E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5343"/>
        <w:gridCol w:w="9410"/>
      </w:tblGrid>
      <w:tr w:rsidR="00D641AF" w:rsidTr="004B024F">
        <w:tc>
          <w:tcPr>
            <w:tcW w:w="861" w:type="dxa"/>
          </w:tcPr>
          <w:p w:rsidR="00D641AF" w:rsidRPr="00D641AF" w:rsidRDefault="00D641AF" w:rsidP="00CF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3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410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38D9" w:rsidRPr="00CF38D9" w:rsidTr="004B024F">
        <w:tc>
          <w:tcPr>
            <w:tcW w:w="861" w:type="dxa"/>
          </w:tcPr>
          <w:p w:rsidR="00253D6E" w:rsidRPr="00CF38D9" w:rsidRDefault="00CF38D9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:rsidR="00253D6E" w:rsidRPr="00CF38D9" w:rsidRDefault="00253D6E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С каким 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из региональных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осуществлять взаимодействие </w:t>
            </w:r>
            <w:r w:rsidRPr="00CF38D9">
              <w:rPr>
                <w:rFonts w:ascii="Times New Roman" w:hAnsi="Times New Roman" w:cs="Times New Roman"/>
                <w:b/>
                <w:sz w:val="24"/>
                <w:szCs w:val="24"/>
              </w:rPr>
              <w:t>филиалу образовательной организации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филиал расположен в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убъекте Российской Федерации, отличающимся от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расположена «головная» образовательная организация (например, «головная» организация расположена в Москве, а её филиал – в Барнауле)?</w:t>
            </w:r>
          </w:p>
        </w:tc>
        <w:tc>
          <w:tcPr>
            <w:tcW w:w="9410" w:type="dxa"/>
          </w:tcPr>
          <w:p w:rsidR="00253D6E" w:rsidRPr="00EB1758" w:rsidRDefault="00CF38D9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Филиалу образовательной организации необходимо осуществлять взаимодействие с региональным координатором в части </w:t>
            </w:r>
            <w:r w:rsidRPr="00EB175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консультационной поддержки по организационным вопросам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определен для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 филиал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 xml:space="preserve"> (если филиал в Барнауле – к региональному координатору от Алтайского края)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Обращаем внимание, если филиал образовательной организации реализует программы общего образования и/или среднего профессионального образования, такая организация по всем вопросам обращается к региональным координаторам.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Если образовательная организация реализует программы высшего образования – содержательные вопросы направляются в адрес Федеральной службы по надзору в сфере образования и науки.</w:t>
            </w:r>
          </w:p>
        </w:tc>
      </w:tr>
      <w:tr w:rsidR="00C85F8C" w:rsidRPr="00C85F8C" w:rsidTr="004B024F">
        <w:tc>
          <w:tcPr>
            <w:tcW w:w="861" w:type="dxa"/>
          </w:tcPr>
          <w:p w:rsidR="006F50AC" w:rsidRPr="00C85F8C" w:rsidRDefault="00C85F8C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:rsidR="006F50AC" w:rsidRPr="00C85F8C" w:rsidRDefault="006F50AC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передача логинов и паролей </w:t>
            </w:r>
            <w:r w:rsidR="009F2938"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филиалам образовательных организаций</w:t>
            </w:r>
            <w:r w:rsidR="001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доступа к Информационной систем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Рособрнадзора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 ГА)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10" w:type="dxa"/>
          </w:tcPr>
          <w:p w:rsidR="006F50AC" w:rsidRPr="00EB1758" w:rsidRDefault="009F293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</w:t>
            </w:r>
            <w:r w:rsidR="00B1230B" w:rsidRPr="00EB1758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высшего образования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к ИС ГА будут направлены соответствующим «головным» образовательным организациям</w:t>
            </w:r>
            <w:r w:rsidR="00603AE4" w:rsidRPr="00EB1758">
              <w:rPr>
                <w:rFonts w:ascii="Times New Roman" w:hAnsi="Times New Roman" w:cs="Times New Roman"/>
                <w:sz w:val="24"/>
                <w:szCs w:val="24"/>
              </w:rPr>
              <w:t>, а также и их филиалам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38" w:rsidRPr="00EB1758" w:rsidRDefault="00C85F8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При этом, 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нформацией о получении логинов и паролей «головной» образовательной организацией, в том числе и для своих филиалов, будет обладать региональный координатор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74" w:rsidRPr="00EB1758" w:rsidRDefault="00B1230B" w:rsidP="00B1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организаций, реализующих программы общего и среднего профессионального образования к ИС ГА будут направлены соответствующим региональным координаторам субъекта Российской Федерации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находится филиал.</w:t>
            </w:r>
          </w:p>
        </w:tc>
      </w:tr>
      <w:tr w:rsidR="00041047" w:rsidRPr="00C85F8C" w:rsidTr="004B024F">
        <w:tc>
          <w:tcPr>
            <w:tcW w:w="861" w:type="dxa"/>
          </w:tcPr>
          <w:p w:rsidR="00041047" w:rsidRPr="00C85F8C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:rsidR="00041047" w:rsidRPr="00C85F8C" w:rsidRDefault="00041047" w:rsidP="009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Филиалу образовательной организации будет обеспечен самостоятельный доступ в ИС ГА (свой личный кабинет), либо ввод информации по филиалу обеспечивается посредством личного кабинета «головной» образовательной организации?</w:t>
            </w:r>
          </w:p>
        </w:tc>
        <w:tc>
          <w:tcPr>
            <w:tcW w:w="9410" w:type="dxa"/>
          </w:tcPr>
          <w:p w:rsidR="00041047" w:rsidRPr="00C85F8C" w:rsidRDefault="00041047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обеспечен самостоятельный доступ в ИС ГА каждому филиалу образовательной организации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>. При этом, «головная» организация будет иметь доступ в личный кабинет своих филиалов, в том числе, в целях обеспечения контроля заполнения информации.</w:t>
            </w:r>
          </w:p>
        </w:tc>
      </w:tr>
      <w:tr w:rsidR="00F34DEA" w:rsidRPr="00C85F8C" w:rsidTr="004B024F">
        <w:tc>
          <w:tcPr>
            <w:tcW w:w="861" w:type="dxa"/>
          </w:tcPr>
          <w:p w:rsidR="00F34DEA" w:rsidRDefault="00A974A8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должностное лицо обязано подписать отчет аккредитационного мониторинга основной образовательной программы, реализуемой филиалом образовательной организации: руководитель «головной» организации или директор филиала?</w:t>
            </w:r>
          </w:p>
          <w:p w:rsidR="004B024F" w:rsidRDefault="004B024F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0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образовательной организации. Допускаются оба варианта.</w:t>
            </w:r>
          </w:p>
        </w:tc>
      </w:tr>
      <w:tr w:rsidR="00BC3631" w:rsidRPr="00BC3631" w:rsidTr="004B024F">
        <w:tc>
          <w:tcPr>
            <w:tcW w:w="861" w:type="dxa"/>
          </w:tcPr>
          <w:p w:rsidR="00E26CBC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:rsidR="00E26CBC" w:rsidRPr="00BC3631" w:rsidRDefault="00E26CB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Будет ли отличаться период внесения сведений в ИС ГА в рамках этапа сбора информации по показателям аккредитационного мониторинга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для «головной» образовательной организации и её филиалов в случае, если филиалы расположены в иных 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убъектах Российской Федерации?</w:t>
            </w:r>
          </w:p>
        </w:tc>
        <w:tc>
          <w:tcPr>
            <w:tcW w:w="9410" w:type="dxa"/>
          </w:tcPr>
          <w:p w:rsidR="00E26CBC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Расписанием внесения данных в ИС ГА установлены периоды для каждого субъекта Российской Федерации.</w:t>
            </w: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Доступ к расписанию обеспечен по ссылке:</w:t>
            </w:r>
          </w:p>
          <w:p w:rsidR="00BC3631" w:rsidRPr="00BC3631" w:rsidRDefault="004B024F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3631" w:rsidRPr="00BC36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https://www.nica.ru/Media/Default/Documents/аккредитационный%20мониторинг/06-284_compressed.pdf</w:t>
              </w:r>
            </w:hyperlink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Таким образом, каждый филиал образовательной организации осуществляет внесение данных в ИС ГА в соответствии с периодом, установленным для субъекта Российской Федерации, в котором расположен филиал, вне зависимости от расположения «головной» образовательной организации.</w:t>
            </w:r>
          </w:p>
        </w:tc>
      </w:tr>
      <w:tr w:rsidR="00C357C7" w:rsidRPr="00BC3631" w:rsidTr="004B024F">
        <w:tc>
          <w:tcPr>
            <w:tcW w:w="861" w:type="dxa"/>
          </w:tcPr>
          <w:p w:rsidR="00C357C7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3" w:type="dxa"/>
          </w:tcPr>
          <w:p w:rsidR="00C357C7" w:rsidRPr="00BC3631" w:rsidRDefault="00C357C7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организации НЕ ПОДЛЕЖАТ аккредитационному мониторингу?</w:t>
            </w:r>
          </w:p>
        </w:tc>
        <w:tc>
          <w:tcPr>
            <w:tcW w:w="9410" w:type="dxa"/>
          </w:tcPr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2 приказа Рособрнадзора, Минпросвещения России, Минобрнауки России от 24.04.2023 № 660 / 306 / 448, аккредитационному мониторингу не подлежат следующие образовательные организации: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Специализированные структурные образовательные подразделения (школы) при дипломатических представительствах или консульских учреждениях РФ, а также при представительствах РФ при международной (межгосударственной, межправительственной) организации.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E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учредителями которых являются: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Генеральная прокуратура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Следственный комитет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внешней разведки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безопасности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внутренних дел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исполнения наказаний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охраны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войск национальной гвардии Российской Федерации</w:t>
            </w:r>
          </w:p>
          <w:p w:rsidR="004B024F" w:rsidRPr="00BC3631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органы исполнительной власти, осуществляющие функции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</w:t>
            </w:r>
            <w:bookmarkStart w:id="0" w:name="_GoBack"/>
            <w:bookmarkEnd w:id="0"/>
          </w:p>
        </w:tc>
      </w:tr>
      <w:tr w:rsidR="00A8414A" w:rsidTr="004B024F">
        <w:tc>
          <w:tcPr>
            <w:tcW w:w="861" w:type="dxa"/>
          </w:tcPr>
          <w:p w:rsidR="00A8414A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3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образовательным программам каких уровней образования региональный координатор субъекта Российской Федерации осуществляет консультативную поддержку?</w:t>
            </w:r>
          </w:p>
        </w:tc>
        <w:tc>
          <w:tcPr>
            <w:tcW w:w="9410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оказывает консультативную поддержку по основным образовательным программам общего (школа) и среднего профессионального образования (СПО).</w:t>
            </w:r>
          </w:p>
        </w:tc>
      </w:tr>
      <w:tr w:rsidR="0010428D" w:rsidTr="004B024F">
        <w:tc>
          <w:tcPr>
            <w:tcW w:w="861" w:type="dxa"/>
          </w:tcPr>
          <w:p w:rsidR="0010428D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3" w:type="dxa"/>
          </w:tcPr>
          <w:p w:rsidR="0010428D" w:rsidRDefault="009F16CD" w:rsidP="009F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осуществляется контроль за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данных в ИС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организациями?</w:t>
            </w:r>
          </w:p>
        </w:tc>
        <w:tc>
          <w:tcPr>
            <w:tcW w:w="9410" w:type="dxa"/>
          </w:tcPr>
          <w:p w:rsidR="0010428D" w:rsidRDefault="009F16CD" w:rsidP="00C5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внесением данных в ИС ГА образовательными организациями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Рособрнадзор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, а за </w:t>
            </w:r>
            <w:r w:rsidR="00C573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и организациями среднего профессионального образования -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координаторы, по месту нахождения организации или филиала</w:t>
            </w:r>
          </w:p>
        </w:tc>
      </w:tr>
      <w:tr w:rsidR="006A0387" w:rsidTr="004B024F">
        <w:tc>
          <w:tcPr>
            <w:tcW w:w="861" w:type="dxa"/>
          </w:tcPr>
          <w:p w:rsidR="006A0387" w:rsidRDefault="00EB175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3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Доступом к какой информации будет обладать региональный координатор, посредством своего личного кабинета?</w:t>
            </w:r>
          </w:p>
        </w:tc>
        <w:tc>
          <w:tcPr>
            <w:tcW w:w="9410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посредством личного кабинета, будет обладать широким спектром информации, касающейся прохождения аккредитационного мониторинга: 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>статус прохождения,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баллов, долю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127A29" w:rsidTr="004B024F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критериям должны соответствовать основные образовательные программы, подлежащие аккредитационному мониторингу?</w:t>
            </w:r>
          </w:p>
        </w:tc>
        <w:tc>
          <w:tcPr>
            <w:tcW w:w="9410" w:type="dxa"/>
          </w:tcPr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программ, в отношении которых осуществляется проведение аккредитационного мониторинга системы образования в 2023 году, сформирован с учетом следующих критериев: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2021, 2022 годах.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общего образования (начального, основного, среднего):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2022 году.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внимание, что набор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критерием отбора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ОП в 2023 году не учитывается.</w:t>
            </w:r>
          </w:p>
        </w:tc>
      </w:tr>
      <w:tr w:rsidR="002A33B1" w:rsidTr="004B024F">
        <w:tc>
          <w:tcPr>
            <w:tcW w:w="861" w:type="dxa"/>
          </w:tcPr>
          <w:p w:rsidR="002A33B1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факт наличия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 xml:space="preserve">, либо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обучающихся по основной образовательной программе основанием для прохождения аккредитационного мониторинга?</w:t>
            </w:r>
          </w:p>
        </w:tc>
        <w:tc>
          <w:tcPr>
            <w:tcW w:w="9410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либо отсутствие обучающихся по основной образовательной программе </w:t>
            </w:r>
            <w:r w:rsidRPr="002A3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влияет на выполнение аккредитационных показателей, соответственно, </w:t>
            </w:r>
            <w:r w:rsidRPr="00F34DEA">
              <w:rPr>
                <w:rFonts w:ascii="Times New Roman" w:hAnsi="Times New Roman" w:cs="Times New Roman"/>
                <w:sz w:val="24"/>
                <w:szCs w:val="24"/>
              </w:rPr>
              <w:t>не является критерием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подлежащих аккредитационному мониторингу.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з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адача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итационного мониторинга – получение информации.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аккредитована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и сейчас не реализуется – это и покажет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основная образовательная программа имеет действующую государственную аккредитацию, которая с 01.03.2022 г. является бессрочной, образовательная организация может начать ее реализацию в любой момен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 xml:space="preserve">итационный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проводится 1 раз в три года. 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следующий мониторинг мы увидим реализацию этой программы, а может и нет. </w:t>
            </w:r>
          </w:p>
          <w:p w:rsidR="00F34DEA" w:rsidRPr="006848B4" w:rsidRDefault="00F75A4D" w:rsidP="00F7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еестр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, имеющих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аккредитацию, не представляет информацию о текущей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только факт наличия государственной аккредитации по той или иной ООП.</w:t>
            </w:r>
          </w:p>
        </w:tc>
      </w:tr>
      <w:tr w:rsidR="00127A29" w:rsidTr="004B024F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реализации в образовательной организации основной образовательной программы среднего профессионального образования на базе основного общего образования и на базе среднего общего образования (соответственно, с разными сроками обучения), программе на какой базе отдается приоритет при заполнении информации?</w:t>
            </w:r>
          </w:p>
        </w:tc>
        <w:tc>
          <w:tcPr>
            <w:tcW w:w="9410" w:type="dxa"/>
          </w:tcPr>
          <w:p w:rsidR="00127A29" w:rsidRPr="006848B4" w:rsidRDefault="00BB4656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информация по основной образовательной программе среднего профессионального образования, реализуемая на базе основного общего образования (9 класс).</w:t>
            </w:r>
          </w:p>
        </w:tc>
      </w:tr>
      <w:tr w:rsidR="00343359" w:rsidTr="004B024F">
        <w:tc>
          <w:tcPr>
            <w:tcW w:w="861" w:type="dxa"/>
          </w:tcPr>
          <w:p w:rsidR="0034335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343359" w:rsidRDefault="00343359" w:rsidP="0034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аккредитационному мониторингу основные образовательные программы, реализуемые образовательными организациями и (или) их филиалами, не имеющие государственной аккредитации образовательной деятельности?</w:t>
            </w:r>
          </w:p>
        </w:tc>
        <w:tc>
          <w:tcPr>
            <w:tcW w:w="9410" w:type="dxa"/>
          </w:tcPr>
          <w:p w:rsidR="00343359" w:rsidRDefault="00EA3218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подлежат.</w:t>
            </w:r>
          </w:p>
        </w:tc>
      </w:tr>
      <w:tr w:rsidR="00B871AF" w:rsidTr="004B024F">
        <w:tc>
          <w:tcPr>
            <w:tcW w:w="861" w:type="dxa"/>
          </w:tcPr>
          <w:p w:rsidR="00B871AF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B871AF" w:rsidRDefault="00B871AF" w:rsidP="00E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ли аккредитационному мониторингу основная образовательная программа среднего общего образовани</w:t>
            </w:r>
            <w:r w:rsidR="00EB578B">
              <w:rPr>
                <w:rFonts w:ascii="Times New Roman" w:hAnsi="Times New Roman" w:cs="Times New Roman"/>
                <w:sz w:val="24"/>
                <w:szCs w:val="24"/>
              </w:rPr>
              <w:t>я, на которой обучение в текущем учебном году не ведется? В случае ее участия, как проводить расчет показателя по педагогическим кадрам?</w:t>
            </w:r>
          </w:p>
        </w:tc>
        <w:tc>
          <w:tcPr>
            <w:tcW w:w="9410" w:type="dxa"/>
          </w:tcPr>
          <w:p w:rsidR="00B871AF" w:rsidRDefault="00EB578B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основная образовательная программа среднего общего образования имеет действующую государственную аккредитацию и обучение по ней велось ранее, данная программа подлежит аккредитационному мониторингу. Для показателя по педагогическим кадрам необходимо указать соответствующий комментарий о том, что данная программа не реализуется в текущем учебном году в связи с отсутствием контингента обучающихся.</w:t>
            </w:r>
          </w:p>
        </w:tc>
      </w:tr>
      <w:tr w:rsidR="00B73B55" w:rsidTr="004B024F">
        <w:tc>
          <w:tcPr>
            <w:tcW w:w="861" w:type="dxa"/>
          </w:tcPr>
          <w:p w:rsidR="007D1BD8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7D1BD8" w:rsidRDefault="0041399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уровней образования будет доступен функционал замены / отказа / добавления основных образовательных программ, в случае несоответствия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предзагруженного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ООП критериям отбора?</w:t>
            </w:r>
          </w:p>
        </w:tc>
        <w:tc>
          <w:tcPr>
            <w:tcW w:w="9410" w:type="dxa"/>
          </w:tcPr>
          <w:p w:rsidR="005D57AB" w:rsidRDefault="003B291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замены / отказа / добавления основных образовательных программ доступен для всех образовательных организаций, реализующих основные образовательные программы по всем уровням образования.</w:t>
            </w:r>
          </w:p>
        </w:tc>
      </w:tr>
      <w:tr w:rsidR="003B2912" w:rsidTr="004B024F">
        <w:tc>
          <w:tcPr>
            <w:tcW w:w="861" w:type="dxa"/>
          </w:tcPr>
          <w:p w:rsidR="003B2912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3B2912" w:rsidRDefault="00654544" w:rsidP="0065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ли подготовка совещания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региональными координаторами,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функционалом ИС ГА?</w:t>
            </w:r>
          </w:p>
        </w:tc>
        <w:tc>
          <w:tcPr>
            <w:tcW w:w="9410" w:type="dxa"/>
          </w:tcPr>
          <w:p w:rsidR="003B2912" w:rsidRDefault="0065454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региональными координаторами будет проведен 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подготовлена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функционалом ИС ГА.</w:t>
            </w:r>
          </w:p>
        </w:tc>
      </w:tr>
    </w:tbl>
    <w:p w:rsidR="00D641AF" w:rsidRPr="00D641AF" w:rsidRDefault="00D641AF" w:rsidP="00A4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1AF" w:rsidRPr="00D641AF" w:rsidSect="00D64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D"/>
    <w:rsid w:val="00041047"/>
    <w:rsid w:val="00082D84"/>
    <w:rsid w:val="000864BB"/>
    <w:rsid w:val="000C0D99"/>
    <w:rsid w:val="000C26E6"/>
    <w:rsid w:val="000D5301"/>
    <w:rsid w:val="0010428D"/>
    <w:rsid w:val="00105C58"/>
    <w:rsid w:val="00127A29"/>
    <w:rsid w:val="00131B74"/>
    <w:rsid w:val="00161BE5"/>
    <w:rsid w:val="00171BF5"/>
    <w:rsid w:val="001C0BC5"/>
    <w:rsid w:val="001E215D"/>
    <w:rsid w:val="00201B7C"/>
    <w:rsid w:val="002053D6"/>
    <w:rsid w:val="00212A0A"/>
    <w:rsid w:val="00253D6E"/>
    <w:rsid w:val="00261AA7"/>
    <w:rsid w:val="00270F66"/>
    <w:rsid w:val="002A33B1"/>
    <w:rsid w:val="0030328D"/>
    <w:rsid w:val="00317DA0"/>
    <w:rsid w:val="00333BA3"/>
    <w:rsid w:val="0034291F"/>
    <w:rsid w:val="00343359"/>
    <w:rsid w:val="00357816"/>
    <w:rsid w:val="00376A10"/>
    <w:rsid w:val="003B2912"/>
    <w:rsid w:val="003C1042"/>
    <w:rsid w:val="003F51B7"/>
    <w:rsid w:val="00403B83"/>
    <w:rsid w:val="00413992"/>
    <w:rsid w:val="004956BC"/>
    <w:rsid w:val="004B024F"/>
    <w:rsid w:val="004D0CE8"/>
    <w:rsid w:val="004F203A"/>
    <w:rsid w:val="0050084C"/>
    <w:rsid w:val="00536FE9"/>
    <w:rsid w:val="00551D47"/>
    <w:rsid w:val="00571BF4"/>
    <w:rsid w:val="005B78BC"/>
    <w:rsid w:val="005D57AB"/>
    <w:rsid w:val="00603AE4"/>
    <w:rsid w:val="00620DE0"/>
    <w:rsid w:val="00654544"/>
    <w:rsid w:val="006846D0"/>
    <w:rsid w:val="006848B4"/>
    <w:rsid w:val="00686F07"/>
    <w:rsid w:val="006A0387"/>
    <w:rsid w:val="006D2D71"/>
    <w:rsid w:val="006F50AC"/>
    <w:rsid w:val="0070098D"/>
    <w:rsid w:val="007069BE"/>
    <w:rsid w:val="00710B33"/>
    <w:rsid w:val="00746268"/>
    <w:rsid w:val="007637EB"/>
    <w:rsid w:val="00793963"/>
    <w:rsid w:val="007D1BD8"/>
    <w:rsid w:val="00812F4A"/>
    <w:rsid w:val="008A734C"/>
    <w:rsid w:val="008B0624"/>
    <w:rsid w:val="009A0840"/>
    <w:rsid w:val="009A102D"/>
    <w:rsid w:val="009C52D5"/>
    <w:rsid w:val="009D5A5A"/>
    <w:rsid w:val="009E7EAD"/>
    <w:rsid w:val="009F16CD"/>
    <w:rsid w:val="009F2938"/>
    <w:rsid w:val="00A236A3"/>
    <w:rsid w:val="00A47A6E"/>
    <w:rsid w:val="00A5209D"/>
    <w:rsid w:val="00A66E55"/>
    <w:rsid w:val="00A828CB"/>
    <w:rsid w:val="00A8414A"/>
    <w:rsid w:val="00A974A8"/>
    <w:rsid w:val="00AB05E9"/>
    <w:rsid w:val="00AC7618"/>
    <w:rsid w:val="00B1230B"/>
    <w:rsid w:val="00B73B55"/>
    <w:rsid w:val="00B871AF"/>
    <w:rsid w:val="00B9680B"/>
    <w:rsid w:val="00BB4656"/>
    <w:rsid w:val="00BB749F"/>
    <w:rsid w:val="00BC3631"/>
    <w:rsid w:val="00BD6D8B"/>
    <w:rsid w:val="00BD6EB5"/>
    <w:rsid w:val="00C1706A"/>
    <w:rsid w:val="00C357C7"/>
    <w:rsid w:val="00C573EC"/>
    <w:rsid w:val="00C73007"/>
    <w:rsid w:val="00C85F8C"/>
    <w:rsid w:val="00C9128F"/>
    <w:rsid w:val="00CF38D9"/>
    <w:rsid w:val="00D36946"/>
    <w:rsid w:val="00D4286C"/>
    <w:rsid w:val="00D5135E"/>
    <w:rsid w:val="00D641AF"/>
    <w:rsid w:val="00D8568A"/>
    <w:rsid w:val="00DB3090"/>
    <w:rsid w:val="00E1656E"/>
    <w:rsid w:val="00E26CBC"/>
    <w:rsid w:val="00E62F69"/>
    <w:rsid w:val="00E85008"/>
    <w:rsid w:val="00EA3218"/>
    <w:rsid w:val="00EB1758"/>
    <w:rsid w:val="00EB578B"/>
    <w:rsid w:val="00EC273F"/>
    <w:rsid w:val="00ED28EB"/>
    <w:rsid w:val="00EE1299"/>
    <w:rsid w:val="00EE37D0"/>
    <w:rsid w:val="00F30E7F"/>
    <w:rsid w:val="00F34DEA"/>
    <w:rsid w:val="00F75A4D"/>
    <w:rsid w:val="00F857F0"/>
    <w:rsid w:val="00F86AEF"/>
    <w:rsid w:val="00FA51F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87F1"/>
  <w15:docId w15:val="{3718210B-528F-4FC2-897C-C2B3212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ca.ru/Media/Default/Documents/&#1072;&#1082;&#1082;&#1088;&#1077;&#1076;&#1080;&#1090;&#1072;&#1094;&#1080;&#1086;&#1085;&#1085;&#1099;&#1081;%20&#1084;&#1086;&#1085;&#1080;&#1090;&#1086;&#1088;&#1080;&#1085;&#1075;/06-284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CB02-5578-404C-9E54-8D05E45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Кристина Владимировна</dc:creator>
  <cp:lastModifiedBy>Миронова ГВ</cp:lastModifiedBy>
  <cp:revision>2</cp:revision>
  <cp:lastPrinted>2023-09-18T05:19:00Z</cp:lastPrinted>
  <dcterms:created xsi:type="dcterms:W3CDTF">2023-09-18T05:21:00Z</dcterms:created>
  <dcterms:modified xsi:type="dcterms:W3CDTF">2023-09-18T05:21:00Z</dcterms:modified>
</cp:coreProperties>
</file>